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u w:val="single"/>
        </w:rPr>
      </w:pPr>
      <w:r w:rsidRPr="004668C4">
        <w:rPr>
          <w:rFonts w:cs="Times New Roman"/>
          <w:kern w:val="28"/>
        </w:rPr>
        <w:t xml:space="preserve">Revised </w:t>
      </w:r>
      <w:r w:rsidRPr="004668C4">
        <w:rPr>
          <w:rFonts w:cs="Times New Roman"/>
          <w:b/>
          <w:bCs/>
          <w:kern w:val="28"/>
        </w:rPr>
        <w:t>March 2012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</w:rPr>
      </w:pP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4668C4">
        <w:rPr>
          <w:rFonts w:cs="Times New Roman"/>
          <w:b/>
          <w:kern w:val="28"/>
          <w:sz w:val="24"/>
          <w:szCs w:val="24"/>
        </w:rPr>
        <w:t>INDEPENDENCE FARMERS’ MARKET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</w:rPr>
      </w:pP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</w:rPr>
      </w:pPr>
      <w:r w:rsidRPr="004668C4">
        <w:rPr>
          <w:rFonts w:cs="Times New Roman"/>
          <w:b/>
          <w:kern w:val="28"/>
        </w:rPr>
        <w:t>VENDOR GUIDELINES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</w:rPr>
      </w:pP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The following guidelines shall govern the operation of the Independence </w:t>
      </w:r>
      <w:r>
        <w:rPr>
          <w:rFonts w:cs="Times New Roman"/>
          <w:kern w:val="28"/>
        </w:rPr>
        <w:t>Farmers’</w:t>
      </w:r>
      <w:r w:rsidRPr="004668C4">
        <w:rPr>
          <w:rFonts w:cs="Times New Roman"/>
          <w:kern w:val="28"/>
        </w:rPr>
        <w:t xml:space="preserve"> Market (IFM and Market):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1) The Vendor Jury Committee ( Committee ) must accept all items for sale prior to selling or showing at the market.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 The committee shall have the final authority as to the appropriateness of any</w:t>
      </w:r>
      <w:r>
        <w:rPr>
          <w:rFonts w:cs="Times New Roman"/>
          <w:kern w:val="28"/>
        </w:rPr>
        <w:t xml:space="preserve">  item(s) offered for sale, as </w:t>
      </w:r>
      <w:r w:rsidRPr="004668C4">
        <w:rPr>
          <w:rFonts w:cs="Times New Roman"/>
          <w:kern w:val="28"/>
        </w:rPr>
        <w:t xml:space="preserve">outlined in the Vendor Jury Standards. </w:t>
      </w:r>
      <w:r w:rsidRPr="004668C4">
        <w:rPr>
          <w:rFonts w:cs="Times New Roman"/>
          <w:kern w:val="28"/>
        </w:rPr>
        <w:tab/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2) IFM reserves  the right  to ask vendor to cease selling any item prior to its approval by the Committee.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3) Vendors and non-profit organizations may not sell or offer any product or literature deemed offensive, or which may incite violence, crime or disorderly conduct, or promote religious or political viewpoints.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4) A registration fee of $ 15.00 must be </w:t>
      </w:r>
      <w:r w:rsidRPr="004668C4">
        <w:rPr>
          <w:rFonts w:cs="Times New Roman"/>
          <w:b/>
          <w:bCs/>
          <w:kern w:val="28"/>
        </w:rPr>
        <w:t>paid by each vendor</w:t>
      </w:r>
      <w:r w:rsidRPr="004668C4">
        <w:rPr>
          <w:rFonts w:cs="Times New Roman"/>
          <w:kern w:val="28"/>
        </w:rPr>
        <w:t xml:space="preserve"> to IFM prior to selling at the Independence  </w:t>
      </w:r>
      <w:r>
        <w:rPr>
          <w:rFonts w:cs="Times New Roman"/>
          <w:kern w:val="28"/>
        </w:rPr>
        <w:t>Farmers’</w:t>
      </w:r>
      <w:r w:rsidRPr="004668C4">
        <w:rPr>
          <w:rFonts w:cs="Times New Roman"/>
          <w:kern w:val="28"/>
        </w:rPr>
        <w:t xml:space="preserve"> Market. </w:t>
      </w:r>
      <w:r w:rsidRPr="004668C4">
        <w:rPr>
          <w:rFonts w:cs="Times New Roman"/>
          <w:b/>
          <w:bCs/>
          <w:kern w:val="28"/>
        </w:rPr>
        <w:t>The registration fee applies to each vendor within a booth</w:t>
      </w:r>
      <w:r w:rsidRPr="004668C4">
        <w:rPr>
          <w:rFonts w:cs="Times New Roman"/>
          <w:kern w:val="28"/>
        </w:rPr>
        <w:t xml:space="preserve">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5) A space fee of $ 10.00 per space shall be paid to IFM in cash or check each Saturday attended, and will be remitted to the market manager or designee prior to market opening.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6) Each vendor must identify themselves in their space with either a sign or card that states their name, phone number and /or address.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7) Each vendor shall keep their space free from refuse during market hours and is responsible for cleaning up the area around their space at the end of each market day.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8) Booth set-up will be from 7:00 am to 8:30 am every Saturday . Vendors must be checked in with the manager by 8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am.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Vendors arriving after 8:00 am will be assigned space at the discretion of the manager and a Board Member.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>All vehicles must be removed from the market area by 8 am.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 Vendors arriving</w:t>
      </w:r>
      <w:r w:rsidR="00C25803">
        <w:rPr>
          <w:rFonts w:cs="Times New Roman"/>
          <w:kern w:val="28"/>
        </w:rPr>
        <w:t xml:space="preserve"> after</w:t>
      </w:r>
      <w:r w:rsidRPr="004668C4">
        <w:rPr>
          <w:rFonts w:cs="Times New Roman"/>
          <w:kern w:val="28"/>
        </w:rPr>
        <w:t xml:space="preserve"> the 8:30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>am will not be allowed  to set up for that day.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9) Any behavior disruptive to the market or customers will be dealt with at the discretion of the manager.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10) If you have not been attending the market on a regular basis and wish to start coming, please let the manager know.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Also if you have been regularly attending and will miss a Saturday please let the manager know  24 hours in advance of the market you plan on missing.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There will be a $15.00 fine to any vendor who does not call to cancel by Friday evening .  </w:t>
      </w:r>
      <w:r>
        <w:rPr>
          <w:rFonts w:cs="Times New Roman"/>
          <w:kern w:val="28"/>
        </w:rPr>
        <w:t>Manager  Martha Walton 503-838-5424, c</w:t>
      </w:r>
      <w:r w:rsidRPr="004668C4">
        <w:rPr>
          <w:rFonts w:cs="Times New Roman"/>
          <w:kern w:val="28"/>
        </w:rPr>
        <w:t>ell-503-881-9950.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11) S</w:t>
      </w:r>
      <w:r>
        <w:rPr>
          <w:rFonts w:cs="Times New Roman"/>
          <w:kern w:val="28"/>
        </w:rPr>
        <w:t>moking within the market area is</w:t>
      </w:r>
      <w:r w:rsidRPr="004668C4">
        <w:rPr>
          <w:rFonts w:cs="Times New Roman"/>
          <w:kern w:val="28"/>
        </w:rPr>
        <w:t xml:space="preserve"> not permitted.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12) All canopies must be weighted down.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13) No vendor pets will be allowed in the booth.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14) Vendors leaving early must notify Market Manager before start of that day’s market.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>Vendor</w:t>
      </w:r>
      <w:r w:rsidR="00C25803">
        <w:rPr>
          <w:rFonts w:cs="Times New Roman"/>
          <w:kern w:val="28"/>
        </w:rPr>
        <w:t>s</w:t>
      </w:r>
      <w:r w:rsidRPr="004668C4">
        <w:rPr>
          <w:rFonts w:cs="Times New Roman"/>
          <w:kern w:val="28"/>
        </w:rPr>
        <w:t xml:space="preserve"> will have to </w:t>
      </w:r>
      <w:r w:rsidRPr="004668C4">
        <w:rPr>
          <w:rFonts w:cs="Times New Roman"/>
          <w:kern w:val="28"/>
        </w:rPr>
        <w:lastRenderedPageBreak/>
        <w:t xml:space="preserve">pack out--no vehicles are allowed in the market area before 1:00 unless approved by the market manager due to emergencies.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15) </w:t>
      </w:r>
      <w:r>
        <w:rPr>
          <w:rFonts w:cs="Times New Roman"/>
          <w:kern w:val="28"/>
        </w:rPr>
        <w:t>Farmers’</w:t>
      </w:r>
      <w:r w:rsidRPr="004668C4">
        <w:rPr>
          <w:rFonts w:cs="Times New Roman"/>
          <w:kern w:val="28"/>
        </w:rPr>
        <w:t xml:space="preserve"> Market is not responsible for any loss or damage incurred by vendors.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16) Vendors must allow and assist with farm visit by market manager accompanied with at least one board member.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17) Vendors must submit an application annually and list items for sale. Any new products offered for sale must be juried before being offered for sale. 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>18) We require all vendors to carry Vendor Liability Insurance with a $ 1 million per occurrence limit.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19) All baked food items must be prepared in an appropriately licensed kitchen with the license displayed in the booth.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20) Meat and poultry products must be raised by vendor selling the products.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>Perishable items must be maintained at appropriate safe temperatures.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21) All items to be sold at the market including plants, flowers and produce must be grown by the vendor in Oregon.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22) Resale is prohibited at the market.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This includes any soda or bottled water.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The exemption is FFA or 4H students selling these products as a fund raiser. 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 w:rsidRPr="004668C4">
        <w:rPr>
          <w:rFonts w:cs="Times New Roman"/>
          <w:kern w:val="28"/>
        </w:rPr>
        <w:t xml:space="preserve">23) </w:t>
      </w:r>
      <w:r w:rsidR="00464E1C">
        <w:rPr>
          <w:rFonts w:cs="Times New Roman"/>
          <w:kern w:val="28"/>
        </w:rPr>
        <w:t>Generator use at the market must be preapproved by the IFM Board.</w:t>
      </w:r>
    </w:p>
    <w:p w:rsidR="004668C4" w:rsidRPr="004668C4" w:rsidRDefault="004668C4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bCs/>
          <w:kern w:val="28"/>
          <w:u w:val="single"/>
        </w:rPr>
      </w:pPr>
      <w:r w:rsidRPr="004668C4">
        <w:rPr>
          <w:rFonts w:cs="Times New Roman"/>
          <w:kern w:val="28"/>
        </w:rPr>
        <w:t>24) Producer-processed products in which the principle ingredients are agricultural products, which are grown, raised and harvested by the same agricultural producer t</w:t>
      </w:r>
      <w:r w:rsidR="00464E1C">
        <w:rPr>
          <w:rFonts w:cs="Times New Roman"/>
          <w:kern w:val="28"/>
        </w:rPr>
        <w:t xml:space="preserve">hose bottles, packages or cans </w:t>
      </w:r>
      <w:r w:rsidRPr="004668C4">
        <w:rPr>
          <w:rFonts w:cs="Times New Roman"/>
          <w:kern w:val="28"/>
        </w:rPr>
        <w:t xml:space="preserve">the </w:t>
      </w:r>
      <w:r w:rsidR="00DB7D3D" w:rsidRPr="004668C4">
        <w:rPr>
          <w:rFonts w:cs="Times New Roman"/>
          <w:kern w:val="28"/>
        </w:rPr>
        <w:t>food may</w:t>
      </w:r>
      <w:r w:rsidRPr="004668C4">
        <w:rPr>
          <w:rFonts w:cs="Times New Roman"/>
          <w:kern w:val="28"/>
        </w:rPr>
        <w:t xml:space="preserve"> be sold. These products may contain only then principle ingredient and herbs, spices, salt, vinegar, pectin, lemon or lime juice, honey and sugar. 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>The product label must contain a list of ingredients and the name and address of the producer.</w:t>
      </w:r>
      <w:r w:rsidR="00C25803"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 The label must also contain a statement that the product is homemade and not prepared in an inspected  food establishment and is not  for resale.  These items may include fruit based syrups, preserves, jams, fruits, vegetables ( if they are acidic), cured or dried fruits, vegetables , nuts or herbs.</w:t>
      </w:r>
      <w:r>
        <w:rPr>
          <w:rFonts w:cs="Times New Roman"/>
          <w:kern w:val="28"/>
        </w:rPr>
        <w:t xml:space="preserve"> </w:t>
      </w:r>
      <w:r w:rsidRPr="004668C4">
        <w:rPr>
          <w:rFonts w:cs="Times New Roman"/>
          <w:kern w:val="28"/>
        </w:rPr>
        <w:t xml:space="preserve"> Ask Treasurer for more detailed information, if interested</w:t>
      </w:r>
      <w:r w:rsidRPr="004668C4">
        <w:rPr>
          <w:rFonts w:cs="Times New Roman"/>
          <w:b/>
          <w:bCs/>
          <w:kern w:val="28"/>
        </w:rPr>
        <w:t>.</w:t>
      </w:r>
    </w:p>
    <w:p w:rsidR="004668C4" w:rsidRPr="004668C4" w:rsidRDefault="00464E1C" w:rsidP="004668C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>25) During adverse weather conditions; such as excessive heat, high winds, or lightning, the market may close early or be cancelled for safety purposes.</w:t>
      </w:r>
    </w:p>
    <w:p w:rsidR="004372BE" w:rsidRPr="004668C4" w:rsidRDefault="00D12E02"/>
    <w:sectPr w:rsidR="004372BE" w:rsidRPr="004668C4" w:rsidSect="004668C4">
      <w:footerReference w:type="default" r:id="rId6"/>
      <w:pgSz w:w="12240" w:h="15840"/>
      <w:pgMar w:top="1152" w:right="1152" w:bottom="1152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02" w:rsidRDefault="00D12E02" w:rsidP="009E4B9D">
      <w:pPr>
        <w:spacing w:after="0" w:line="240" w:lineRule="auto"/>
      </w:pPr>
      <w:r>
        <w:separator/>
      </w:r>
    </w:p>
  </w:endnote>
  <w:endnote w:type="continuationSeparator" w:id="0">
    <w:p w:rsidR="00D12E02" w:rsidRDefault="00D12E02" w:rsidP="009E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D" w:rsidRDefault="005D3B69">
    <w:pPr>
      <w:pStyle w:val="Footer"/>
    </w:pPr>
    <w:hyperlink r:id="rId1" w:history="1">
      <w:r w:rsidR="009E4B9D" w:rsidRPr="00A943A0">
        <w:rPr>
          <w:rStyle w:val="Hyperlink"/>
        </w:rPr>
        <w:t>www.independencefarmersmarket-or.org</w:t>
      </w:r>
    </w:hyperlink>
  </w:p>
  <w:p w:rsidR="009E4B9D" w:rsidRDefault="009E4B9D">
    <w:pPr>
      <w:pStyle w:val="Footer"/>
    </w:pPr>
  </w:p>
  <w:p w:rsidR="009E4B9D" w:rsidRDefault="009E4B9D">
    <w:pPr>
      <w:pStyle w:val="Footer"/>
    </w:pPr>
  </w:p>
  <w:p w:rsidR="009E4B9D" w:rsidRDefault="009E4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02" w:rsidRDefault="00D12E02" w:rsidP="009E4B9D">
      <w:pPr>
        <w:spacing w:after="0" w:line="240" w:lineRule="auto"/>
      </w:pPr>
      <w:r>
        <w:separator/>
      </w:r>
    </w:p>
  </w:footnote>
  <w:footnote w:type="continuationSeparator" w:id="0">
    <w:p w:rsidR="00D12E02" w:rsidRDefault="00D12E02" w:rsidP="009E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C4"/>
    <w:rsid w:val="0001067C"/>
    <w:rsid w:val="00390F69"/>
    <w:rsid w:val="00464E1C"/>
    <w:rsid w:val="004668C4"/>
    <w:rsid w:val="005D3B69"/>
    <w:rsid w:val="008E549E"/>
    <w:rsid w:val="009E4B9D"/>
    <w:rsid w:val="00B33F72"/>
    <w:rsid w:val="00C25803"/>
    <w:rsid w:val="00D12E02"/>
    <w:rsid w:val="00DB7D3D"/>
    <w:rsid w:val="00E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B9D"/>
  </w:style>
  <w:style w:type="paragraph" w:styleId="Footer">
    <w:name w:val="footer"/>
    <w:basedOn w:val="Normal"/>
    <w:link w:val="FooterChar"/>
    <w:uiPriority w:val="99"/>
    <w:unhideWhenUsed/>
    <w:rsid w:val="009E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9D"/>
  </w:style>
  <w:style w:type="paragraph" w:styleId="BalloonText">
    <w:name w:val="Balloon Text"/>
    <w:basedOn w:val="Normal"/>
    <w:link w:val="BalloonTextChar"/>
    <w:uiPriority w:val="99"/>
    <w:semiHidden/>
    <w:unhideWhenUsed/>
    <w:rsid w:val="009E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pendencefarmersmarket-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DianaHarris</dc:creator>
  <cp:lastModifiedBy>Diana Sohn</cp:lastModifiedBy>
  <cp:revision>5</cp:revision>
  <dcterms:created xsi:type="dcterms:W3CDTF">2012-12-27T16:18:00Z</dcterms:created>
  <dcterms:modified xsi:type="dcterms:W3CDTF">2017-03-27T21:26:00Z</dcterms:modified>
</cp:coreProperties>
</file>